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7CF888A9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ISA </w:t>
      </w:r>
      <w:r w:rsidR="00AB7A93">
        <w:rPr>
          <w:rFonts w:ascii="Bitter Medium" w:hAnsi="Bitter Medium" w:cs="Calibri"/>
          <w:b/>
          <w:bCs/>
          <w:color w:val="auto"/>
          <w:sz w:val="28"/>
          <w:szCs w:val="28"/>
        </w:rPr>
        <w:t>U1</w:t>
      </w:r>
      <w:r w:rsidR="00C704BE">
        <w:rPr>
          <w:rFonts w:ascii="Bitter Medium" w:hAnsi="Bitter Medium" w:cs="Calibri"/>
          <w:b/>
          <w:bCs/>
          <w:color w:val="auto"/>
          <w:sz w:val="28"/>
          <w:szCs w:val="28"/>
        </w:rPr>
        <w:t>1</w:t>
      </w:r>
      <w:r w:rsidR="00AB7A93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</w:t>
      </w:r>
      <w:r w:rsidR="00716ED9">
        <w:rPr>
          <w:rFonts w:ascii="Bitter Medium" w:hAnsi="Bitter Medium" w:cs="Calibri"/>
          <w:b/>
          <w:bCs/>
          <w:color w:val="auto"/>
          <w:sz w:val="28"/>
          <w:szCs w:val="28"/>
        </w:rPr>
        <w:t>National Netball</w:t>
      </w:r>
      <w:r w:rsidR="00957ABC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Finals </w:t>
      </w:r>
    </w:p>
    <w:p w14:paraId="4E3DD5E6" w14:textId="65FA1DFC" w:rsidR="00144774" w:rsidRPr="003F4E12" w:rsidRDefault="000857C9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Wednesday 11 March</w:t>
      </w:r>
      <w:r w:rsidR="00826E90">
        <w:rPr>
          <w:rFonts w:ascii="Bitter Medium" w:hAnsi="Bitter Medium" w:cs="Calibri"/>
          <w:color w:val="auto"/>
          <w:sz w:val="28"/>
          <w:szCs w:val="28"/>
        </w:rPr>
        <w:t xml:space="preserve"> 202</w:t>
      </w:r>
      <w:r>
        <w:rPr>
          <w:rFonts w:ascii="Bitter Medium" w:hAnsi="Bitter Medium" w:cs="Calibri"/>
          <w:color w:val="auto"/>
          <w:sz w:val="28"/>
          <w:szCs w:val="28"/>
        </w:rPr>
        <w:t>6</w:t>
      </w:r>
    </w:p>
    <w:p w14:paraId="1FE5635A" w14:textId="132F5DDA" w:rsidR="00E2320A" w:rsidRDefault="00F154C0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  <w:bookmarkStart w:id="0" w:name="_Hlk515969816"/>
      <w:r>
        <w:rPr>
          <w:rFonts w:ascii="Bitter Medium" w:hAnsi="Bitter Medium"/>
          <w:sz w:val="28"/>
          <w:szCs w:val="32"/>
        </w:rPr>
        <w:t>King’s High School, Warwick</w:t>
      </w:r>
    </w:p>
    <w:p w14:paraId="69645C64" w14:textId="2AE6D261" w:rsidR="000C05AD" w:rsidRPr="0073505B" w:rsidRDefault="00C704BE" w:rsidP="0073505B">
      <w:pPr>
        <w:spacing w:after="0"/>
        <w:jc w:val="center"/>
        <w:rPr>
          <w:rFonts w:ascii="Bitter Medium" w:hAnsi="Bitter Medium"/>
          <w:color w:val="000000" w:themeColor="text1"/>
          <w:sz w:val="28"/>
          <w:szCs w:val="28"/>
        </w:rPr>
      </w:pPr>
      <w:r>
        <w:rPr>
          <w:rFonts w:ascii="Bitter Medium" w:hAnsi="Bitter Medium"/>
          <w:color w:val="000000" w:themeColor="text1"/>
          <w:sz w:val="28"/>
          <w:szCs w:val="28"/>
        </w:rPr>
        <w:t>10</w:t>
      </w:r>
      <w:r w:rsidR="00F55BC1">
        <w:rPr>
          <w:rFonts w:ascii="Bitter Medium" w:hAnsi="Bitter Medium"/>
          <w:color w:val="000000" w:themeColor="text1"/>
          <w:sz w:val="28"/>
          <w:szCs w:val="28"/>
        </w:rPr>
        <w:t>am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>-</w:t>
      </w:r>
      <w:r w:rsidR="00826E90">
        <w:rPr>
          <w:rFonts w:ascii="Bitter Medium" w:hAnsi="Bitter Medium"/>
          <w:color w:val="000000" w:themeColor="text1"/>
          <w:sz w:val="28"/>
          <w:szCs w:val="28"/>
        </w:rPr>
        <w:t>4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 xml:space="preserve">:30pm </w:t>
      </w:r>
    </w:p>
    <w:p w14:paraId="524C5F65" w14:textId="77777777" w:rsidR="0073505B" w:rsidRPr="00325839" w:rsidRDefault="0073505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074B7318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65D71A8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 xml:space="preserve">team’s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recent success </w:t>
      </w:r>
      <w:r w:rsidR="000F650A">
        <w:rPr>
          <w:rFonts w:ascii="Bitter Medium" w:eastAsia="Times New Roman" w:hAnsi="Bitter Medium" w:cs="Calibri"/>
          <w:color w:val="000000"/>
          <w:lang w:eastAsia="en-GB"/>
        </w:rPr>
        <w:t>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. As you</w:t>
      </w:r>
      <w:r w:rsidR="00583EB7">
        <w:rPr>
          <w:rFonts w:ascii="Bitter Medium" w:eastAsia="Times New Roman" w:hAnsi="Bitter Medium" w:cs="Calibri"/>
          <w:color w:val="000000"/>
          <w:lang w:eastAsia="en-GB"/>
        </w:rPr>
        <w:t xml:space="preserve">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>team finished in the top four</w:t>
      </w:r>
      <w:r w:rsidR="00B0757C">
        <w:rPr>
          <w:rFonts w:ascii="Bitter Medium" w:eastAsia="Times New Roman" w:hAnsi="Bitter Medium" w:cs="Calibri"/>
          <w:color w:val="000000"/>
          <w:lang w:eastAsia="en-GB"/>
        </w:rPr>
        <w:t>,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to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compete 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!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A458B37" w14:textId="3F5E49A1" w:rsidR="00D119ED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0857C9">
        <w:rPr>
          <w:rFonts w:ascii="Bitter Medium" w:eastAsia="Times New Roman" w:hAnsi="Bitter Medium" w:cs="Calibri"/>
          <w:color w:val="000000"/>
          <w:lang w:eastAsia="en-GB"/>
        </w:rPr>
        <w:t>Wednesday 11 March 2026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47595C" w:rsidRPr="0047595C">
        <w:rPr>
          <w:rFonts w:ascii="Bitter Medium" w:eastAsia="Times New Roman" w:hAnsi="Bitter Medium" w:cs="Calibri"/>
          <w:color w:val="000000"/>
          <w:lang w:eastAsia="en-GB"/>
        </w:rPr>
        <w:t>King’s High School, Warwick</w:t>
      </w:r>
      <w:r w:rsidR="0047595C">
        <w:rPr>
          <w:rFonts w:ascii="Bitter Medium" w:eastAsia="Times New Roman" w:hAnsi="Bitter Medium" w:cs="Calibri"/>
          <w:color w:val="000000"/>
          <w:lang w:eastAsia="en-GB"/>
        </w:rPr>
        <w:t>.</w:t>
      </w:r>
    </w:p>
    <w:p w14:paraId="2A31CC18" w14:textId="6B2B08C3" w:rsidR="0045020B" w:rsidRPr="00BD004C" w:rsidRDefault="00BD004C" w:rsidP="0045020B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 xml:space="preserve">We will send you a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onfirmation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r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equest soon. Please complete this at your nearest opportunity so we can </w:t>
      </w:r>
      <w:r w:rsidR="00146AEC">
        <w:rPr>
          <w:rFonts w:ascii="Bitter Medium" w:eastAsia="Times New Roman" w:hAnsi="Bitter Medium" w:cs="Calibri"/>
          <w:color w:val="000000"/>
          <w:lang w:eastAsia="en-GB"/>
        </w:rPr>
        <w:t>plan for the day.</w:t>
      </w:r>
    </w:p>
    <w:p w14:paraId="7229FABD" w14:textId="6C335BEF" w:rsidR="00051909" w:rsidRDefault="003247A1" w:rsidP="0047595C">
      <w:pPr>
        <w:spacing w:after="0"/>
        <w:rPr>
          <w:rFonts w:ascii="Bitter Medium" w:eastAsia="Times New Roman" w:hAnsi="Bitter Medium" w:cs="Calibri"/>
          <w:color w:val="000000"/>
          <w:lang w:eastAsia="en-GB"/>
        </w:rPr>
      </w:pPr>
      <w:hyperlink r:id="rId11" w:history="1">
        <w:r w:rsidRPr="008E6FC7">
          <w:rPr>
            <w:rStyle w:val="Hyperlink"/>
            <w:rFonts w:ascii="Bitter Medium" w:eastAsia="Times New Roman" w:hAnsi="Bitter Medium" w:cs="Calibri"/>
            <w:lang w:eastAsia="en-GB"/>
          </w:rPr>
          <w:t>isasport@isaschools.org.uk</w:t>
        </w:r>
      </w:hyperlink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19CCA298" w14:textId="77777777" w:rsidR="00E33242" w:rsidRDefault="00E33242" w:rsidP="0047595C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3F28D9C" w14:textId="48A6B8FB" w:rsidR="00054693" w:rsidRPr="00883719" w:rsidRDefault="00F402C2" w:rsidP="0047595C">
      <w:p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88371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event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information can be found </w:t>
      </w:r>
      <w:hyperlink r:id="rId12" w:history="1">
        <w:r w:rsidR="00972F79" w:rsidRPr="00883719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 w:rsidRPr="00883719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F71EE83" w14:textId="77777777" w:rsidR="0047595C" w:rsidRDefault="0047595C" w:rsidP="0047595C">
      <w:pPr>
        <w:spacing w:after="0"/>
        <w:rPr>
          <w:rFonts w:ascii="Bitter Medium" w:hAnsi="Bitter Medium" w:cs="Calibri"/>
        </w:rPr>
      </w:pPr>
    </w:p>
    <w:p w14:paraId="3EF14091" w14:textId="4C16BD88" w:rsidR="00830316" w:rsidRPr="00830316" w:rsidRDefault="00FF788A" w:rsidP="0047595C">
      <w:pPr>
        <w:spacing w:after="0"/>
      </w:pPr>
      <w:r>
        <w:rPr>
          <w:rFonts w:ascii="Bitter Medium" w:hAnsi="Bitter Medium" w:cs="Calibri"/>
        </w:rPr>
        <w:t>ISA Sport</w:t>
      </w:r>
    </w:p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1B3E" w14:textId="77777777" w:rsidR="00E34ACE" w:rsidRDefault="00E34ACE" w:rsidP="00804F2D">
      <w:pPr>
        <w:spacing w:after="0" w:line="240" w:lineRule="auto"/>
      </w:pPr>
      <w:r>
        <w:separator/>
      </w:r>
    </w:p>
  </w:endnote>
  <w:endnote w:type="continuationSeparator" w:id="0">
    <w:p w14:paraId="19B5E664" w14:textId="77777777" w:rsidR="00E34ACE" w:rsidRDefault="00E34ACE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8142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E585" w14:textId="77777777" w:rsidR="00E34ACE" w:rsidRDefault="00E34ACE" w:rsidP="00804F2D">
      <w:pPr>
        <w:spacing w:after="0" w:line="240" w:lineRule="auto"/>
      </w:pPr>
      <w:r>
        <w:separator/>
      </w:r>
    </w:p>
  </w:footnote>
  <w:footnote w:type="continuationSeparator" w:id="0">
    <w:p w14:paraId="62FE7AF2" w14:textId="77777777" w:rsidR="00E34ACE" w:rsidRDefault="00E34ACE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0C47"/>
    <w:rsid w:val="00051909"/>
    <w:rsid w:val="00054693"/>
    <w:rsid w:val="00054B3D"/>
    <w:rsid w:val="00063509"/>
    <w:rsid w:val="000857C9"/>
    <w:rsid w:val="000B3DC3"/>
    <w:rsid w:val="000B58C4"/>
    <w:rsid w:val="000C05AD"/>
    <w:rsid w:val="000D4F8C"/>
    <w:rsid w:val="000F650A"/>
    <w:rsid w:val="000F6DA7"/>
    <w:rsid w:val="00105559"/>
    <w:rsid w:val="00126279"/>
    <w:rsid w:val="00140C42"/>
    <w:rsid w:val="00144774"/>
    <w:rsid w:val="00144797"/>
    <w:rsid w:val="00146AEC"/>
    <w:rsid w:val="00150B87"/>
    <w:rsid w:val="0015579A"/>
    <w:rsid w:val="00190751"/>
    <w:rsid w:val="001D106E"/>
    <w:rsid w:val="001D69CD"/>
    <w:rsid w:val="001E7883"/>
    <w:rsid w:val="001E7EA8"/>
    <w:rsid w:val="001F19DE"/>
    <w:rsid w:val="002037B7"/>
    <w:rsid w:val="00214B47"/>
    <w:rsid w:val="00262B1D"/>
    <w:rsid w:val="002A3E5B"/>
    <w:rsid w:val="002B3854"/>
    <w:rsid w:val="002B7E3C"/>
    <w:rsid w:val="002E660A"/>
    <w:rsid w:val="003247A1"/>
    <w:rsid w:val="00325839"/>
    <w:rsid w:val="003702DE"/>
    <w:rsid w:val="003E0AF3"/>
    <w:rsid w:val="003F4E12"/>
    <w:rsid w:val="00421B35"/>
    <w:rsid w:val="0045020B"/>
    <w:rsid w:val="0047595C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14839"/>
    <w:rsid w:val="00552F85"/>
    <w:rsid w:val="00574CE9"/>
    <w:rsid w:val="00576BEC"/>
    <w:rsid w:val="00583EB7"/>
    <w:rsid w:val="00590F15"/>
    <w:rsid w:val="005A0050"/>
    <w:rsid w:val="005B63F0"/>
    <w:rsid w:val="00602320"/>
    <w:rsid w:val="00621B29"/>
    <w:rsid w:val="0062511F"/>
    <w:rsid w:val="00653D72"/>
    <w:rsid w:val="006647E2"/>
    <w:rsid w:val="00671EFA"/>
    <w:rsid w:val="00687910"/>
    <w:rsid w:val="006C01A4"/>
    <w:rsid w:val="006C168C"/>
    <w:rsid w:val="006F314C"/>
    <w:rsid w:val="006F76E1"/>
    <w:rsid w:val="00716ED9"/>
    <w:rsid w:val="0073505B"/>
    <w:rsid w:val="007874E4"/>
    <w:rsid w:val="007E0925"/>
    <w:rsid w:val="007E3A09"/>
    <w:rsid w:val="00804F2D"/>
    <w:rsid w:val="00820DB9"/>
    <w:rsid w:val="00826E90"/>
    <w:rsid w:val="00830316"/>
    <w:rsid w:val="008660D3"/>
    <w:rsid w:val="008819AE"/>
    <w:rsid w:val="00883719"/>
    <w:rsid w:val="008A2C22"/>
    <w:rsid w:val="008B584F"/>
    <w:rsid w:val="008C24C1"/>
    <w:rsid w:val="008D6820"/>
    <w:rsid w:val="008E440A"/>
    <w:rsid w:val="008E7EF7"/>
    <w:rsid w:val="00924D09"/>
    <w:rsid w:val="009439E1"/>
    <w:rsid w:val="009458C6"/>
    <w:rsid w:val="00952FE1"/>
    <w:rsid w:val="009538E9"/>
    <w:rsid w:val="00957ABC"/>
    <w:rsid w:val="00963D6D"/>
    <w:rsid w:val="00965C11"/>
    <w:rsid w:val="00972F79"/>
    <w:rsid w:val="009A78D2"/>
    <w:rsid w:val="009B28BA"/>
    <w:rsid w:val="009D3CDB"/>
    <w:rsid w:val="009F6DF9"/>
    <w:rsid w:val="00A02991"/>
    <w:rsid w:val="00A236F1"/>
    <w:rsid w:val="00A42B39"/>
    <w:rsid w:val="00AB7A93"/>
    <w:rsid w:val="00AE1FD9"/>
    <w:rsid w:val="00AE4C11"/>
    <w:rsid w:val="00AE56DB"/>
    <w:rsid w:val="00B0757C"/>
    <w:rsid w:val="00B11CBE"/>
    <w:rsid w:val="00B71DD4"/>
    <w:rsid w:val="00B81023"/>
    <w:rsid w:val="00B90087"/>
    <w:rsid w:val="00BA4149"/>
    <w:rsid w:val="00BD004C"/>
    <w:rsid w:val="00BE3B74"/>
    <w:rsid w:val="00BE7EE3"/>
    <w:rsid w:val="00BF7B4B"/>
    <w:rsid w:val="00C112D2"/>
    <w:rsid w:val="00C61EEE"/>
    <w:rsid w:val="00C67507"/>
    <w:rsid w:val="00C704BE"/>
    <w:rsid w:val="00C72D2A"/>
    <w:rsid w:val="00C80817"/>
    <w:rsid w:val="00C82858"/>
    <w:rsid w:val="00C932C6"/>
    <w:rsid w:val="00C94F1C"/>
    <w:rsid w:val="00CD4C29"/>
    <w:rsid w:val="00CD4E30"/>
    <w:rsid w:val="00CE79FB"/>
    <w:rsid w:val="00D018C7"/>
    <w:rsid w:val="00D119ED"/>
    <w:rsid w:val="00D36A79"/>
    <w:rsid w:val="00D4496D"/>
    <w:rsid w:val="00D677A1"/>
    <w:rsid w:val="00DD248A"/>
    <w:rsid w:val="00DE2A61"/>
    <w:rsid w:val="00E048FD"/>
    <w:rsid w:val="00E07D82"/>
    <w:rsid w:val="00E2320A"/>
    <w:rsid w:val="00E33242"/>
    <w:rsid w:val="00E34ACE"/>
    <w:rsid w:val="00E50061"/>
    <w:rsid w:val="00E53137"/>
    <w:rsid w:val="00E95C2F"/>
    <w:rsid w:val="00EB7503"/>
    <w:rsid w:val="00EE1903"/>
    <w:rsid w:val="00F154C0"/>
    <w:rsid w:val="00F402C2"/>
    <w:rsid w:val="00F51DDD"/>
    <w:rsid w:val="00F54F8E"/>
    <w:rsid w:val="00F55BC1"/>
    <w:rsid w:val="00F873EE"/>
    <w:rsid w:val="00FA4BBF"/>
    <w:rsid w:val="00FC1A20"/>
    <w:rsid w:val="00FC6D00"/>
    <w:rsid w:val="00FE667E"/>
    <w:rsid w:val="00FF1CA3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netball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0B58C4"/>
    <w:rsid w:val="001D2D7C"/>
    <w:rsid w:val="002054C5"/>
    <w:rsid w:val="00262412"/>
    <w:rsid w:val="002E660A"/>
    <w:rsid w:val="00514839"/>
    <w:rsid w:val="0057580D"/>
    <w:rsid w:val="007C3271"/>
    <w:rsid w:val="009458C6"/>
    <w:rsid w:val="00C52212"/>
    <w:rsid w:val="00D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5E0C-6572-4C7A-A6D8-F1366A5B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4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34</cp:revision>
  <cp:lastPrinted>2024-09-04T12:59:00Z</cp:lastPrinted>
  <dcterms:created xsi:type="dcterms:W3CDTF">2023-07-18T15:15:00Z</dcterms:created>
  <dcterms:modified xsi:type="dcterms:W3CDTF">2025-07-18T13:24:00Z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