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0AC4" w14:textId="77777777" w:rsidR="00EF65DE" w:rsidRDefault="00EF65DE">
      <w:pPr>
        <w:widowControl w:val="0"/>
        <w:pBdr>
          <w:top w:val="nil"/>
          <w:left w:val="nil"/>
          <w:bottom w:val="nil"/>
          <w:right w:val="nil"/>
          <w:between w:val="nil"/>
        </w:pBdr>
        <w:spacing w:line="276" w:lineRule="auto"/>
        <w:ind w:left="0"/>
        <w:jc w:val="left"/>
      </w:pPr>
    </w:p>
    <w:p w14:paraId="2511D965" w14:textId="77777777" w:rsidR="00EF65DE" w:rsidRDefault="002F112D">
      <w:pPr>
        <w:pStyle w:val="Heading1"/>
        <w:ind w:hanging="142"/>
        <w:jc w:val="left"/>
        <w:rPr>
          <w:b w:val="0"/>
          <w:u w:val="none"/>
        </w:rPr>
      </w:pPr>
      <w:r>
        <w:rPr>
          <w:b w:val="0"/>
          <w:u w:val="none"/>
        </w:rPr>
        <w:pict w14:anchorId="2F3B7A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ISA new logo.jpg" style="width:93.75pt;height:59.25pt;visibility:visible">
            <v:imagedata r:id="rId7" o:title="ISA new logo"/>
          </v:shape>
        </w:pict>
      </w:r>
    </w:p>
    <w:p w14:paraId="38CDC984" w14:textId="77777777" w:rsidR="00EF65DE" w:rsidRDefault="00EF65DE"/>
    <w:p w14:paraId="49B88DEA" w14:textId="77777777" w:rsidR="00EF65DE" w:rsidRDefault="002F112D">
      <w:pPr>
        <w:pStyle w:val="Heading1"/>
        <w:ind w:hanging="142"/>
        <w:jc w:val="center"/>
      </w:pPr>
      <w:r>
        <w:t>ISA National Gymnastics Team Championships</w:t>
      </w:r>
    </w:p>
    <w:p w14:paraId="4829365B" w14:textId="77777777" w:rsidR="00EF65DE" w:rsidRDefault="00EF65DE">
      <w:pPr>
        <w:ind w:left="-851" w:right="-524"/>
        <w:jc w:val="center"/>
        <w:rPr>
          <w:b/>
          <w:sz w:val="10"/>
          <w:szCs w:val="10"/>
        </w:rPr>
      </w:pPr>
    </w:p>
    <w:p w14:paraId="70170D8F" w14:textId="77777777" w:rsidR="00EF65DE" w:rsidRDefault="002F112D">
      <w:pPr>
        <w:pStyle w:val="Heading2"/>
        <w:ind w:left="-851" w:right="-524"/>
      </w:pPr>
      <w:r>
        <w:t>Entry Form</w:t>
      </w:r>
    </w:p>
    <w:p w14:paraId="3F70123F" w14:textId="77777777" w:rsidR="00EF65DE" w:rsidRDefault="00EF65DE">
      <w:pPr>
        <w:ind w:left="-851" w:right="-524"/>
        <w:jc w:val="center"/>
        <w:rPr>
          <w:b/>
          <w:sz w:val="10"/>
          <w:szCs w:val="10"/>
        </w:rPr>
      </w:pPr>
    </w:p>
    <w:p w14:paraId="4978D8EC" w14:textId="77777777" w:rsidR="00EF65DE" w:rsidRDefault="002F112D">
      <w:pPr>
        <w:pBdr>
          <w:top w:val="nil"/>
          <w:left w:val="nil"/>
          <w:bottom w:val="nil"/>
          <w:right w:val="nil"/>
          <w:between w:val="nil"/>
        </w:pBdr>
        <w:spacing w:line="240" w:lineRule="auto"/>
        <w:ind w:left="-851" w:right="-524"/>
        <w:jc w:val="center"/>
        <w:rPr>
          <w:b/>
          <w:color w:val="000000"/>
          <w:sz w:val="28"/>
          <w:szCs w:val="28"/>
        </w:rPr>
      </w:pPr>
      <w:r>
        <w:rPr>
          <w:b/>
          <w:color w:val="000000"/>
          <w:sz w:val="28"/>
          <w:szCs w:val="28"/>
        </w:rPr>
        <w:t xml:space="preserve"> Adcote School, Little Ness, Shrewsbury SY4 2JY</w:t>
      </w:r>
    </w:p>
    <w:p w14:paraId="3C26AE00" w14:textId="77777777" w:rsidR="00EF65DE" w:rsidRDefault="00EF65DE">
      <w:pPr>
        <w:pBdr>
          <w:top w:val="nil"/>
          <w:left w:val="nil"/>
          <w:bottom w:val="nil"/>
          <w:right w:val="nil"/>
          <w:between w:val="nil"/>
        </w:pBdr>
        <w:spacing w:line="240" w:lineRule="auto"/>
        <w:jc w:val="center"/>
        <w:rPr>
          <w:color w:val="000000"/>
          <w:sz w:val="16"/>
          <w:szCs w:val="16"/>
        </w:rPr>
      </w:pPr>
    </w:p>
    <w:p w14:paraId="32EE0ECB" w14:textId="77777777" w:rsidR="00EF65DE" w:rsidRDefault="002F112D">
      <w:pPr>
        <w:pBdr>
          <w:top w:val="nil"/>
          <w:left w:val="nil"/>
          <w:bottom w:val="nil"/>
          <w:right w:val="nil"/>
          <w:between w:val="nil"/>
        </w:pBdr>
        <w:spacing w:line="240" w:lineRule="auto"/>
        <w:jc w:val="center"/>
        <w:rPr>
          <w:b/>
          <w:color w:val="000000"/>
          <w:sz w:val="26"/>
          <w:szCs w:val="26"/>
        </w:rPr>
      </w:pPr>
      <w:r>
        <w:rPr>
          <w:b/>
          <w:color w:val="000000"/>
          <w:sz w:val="26"/>
          <w:szCs w:val="26"/>
        </w:rPr>
        <w:t>Sunday 1</w:t>
      </w:r>
      <w:r>
        <w:rPr>
          <w:b/>
          <w:sz w:val="26"/>
          <w:szCs w:val="26"/>
        </w:rPr>
        <w:t>1</w:t>
      </w:r>
      <w:r>
        <w:rPr>
          <w:b/>
          <w:color w:val="000000"/>
          <w:sz w:val="26"/>
          <w:szCs w:val="26"/>
        </w:rPr>
        <w:t xml:space="preserve"> May 202</w:t>
      </w:r>
      <w:r>
        <w:rPr>
          <w:b/>
          <w:sz w:val="26"/>
          <w:szCs w:val="26"/>
        </w:rPr>
        <w:t>5</w:t>
      </w:r>
    </w:p>
    <w:p w14:paraId="71BA3E96" w14:textId="77777777" w:rsidR="00EF65DE" w:rsidRDefault="002F112D">
      <w:pPr>
        <w:pBdr>
          <w:top w:val="nil"/>
          <w:left w:val="nil"/>
          <w:bottom w:val="nil"/>
          <w:right w:val="nil"/>
          <w:between w:val="nil"/>
        </w:pBdr>
        <w:spacing w:line="240" w:lineRule="auto"/>
        <w:jc w:val="center"/>
        <w:rPr>
          <w:b/>
          <w:color w:val="000000"/>
          <w:sz w:val="20"/>
          <w:szCs w:val="20"/>
        </w:rPr>
      </w:pPr>
      <w:r>
        <w:rPr>
          <w:b/>
          <w:color w:val="000000"/>
          <w:sz w:val="20"/>
          <w:szCs w:val="20"/>
        </w:rPr>
        <w:t>8.15</w:t>
      </w:r>
      <w:proofErr w:type="gramStart"/>
      <w:r>
        <w:rPr>
          <w:b/>
          <w:color w:val="000000"/>
          <w:sz w:val="20"/>
          <w:szCs w:val="20"/>
        </w:rPr>
        <w:t>am  –</w:t>
      </w:r>
      <w:proofErr w:type="gramEnd"/>
      <w:r>
        <w:rPr>
          <w:b/>
          <w:color w:val="000000"/>
          <w:sz w:val="20"/>
          <w:szCs w:val="20"/>
        </w:rPr>
        <w:t xml:space="preserve">  6.00pm</w:t>
      </w:r>
    </w:p>
    <w:p w14:paraId="10FFED37" w14:textId="77777777" w:rsidR="00EF65DE" w:rsidRDefault="002F112D">
      <w:pPr>
        <w:ind w:hanging="142"/>
        <w:jc w:val="center"/>
        <w:rPr>
          <w:sz w:val="20"/>
          <w:szCs w:val="20"/>
        </w:rPr>
      </w:pPr>
      <w:r>
        <w:rPr>
          <w:sz w:val="20"/>
          <w:szCs w:val="20"/>
        </w:rPr>
        <w:t>We wish to enter the ISA National Gymnastics Championships</w:t>
      </w:r>
    </w:p>
    <w:p w14:paraId="453C2009" w14:textId="77777777" w:rsidR="00EF65DE" w:rsidRDefault="002F112D">
      <w:pPr>
        <w:ind w:hanging="142"/>
        <w:rPr>
          <w:b/>
        </w:rPr>
      </w:pPr>
      <w:r>
        <w:rPr>
          <w:sz w:val="20"/>
          <w:szCs w:val="20"/>
        </w:rPr>
        <w:t>Ages taken from 1</w:t>
      </w:r>
      <w:r>
        <w:rPr>
          <w:sz w:val="20"/>
          <w:szCs w:val="20"/>
          <w:vertAlign w:val="superscript"/>
        </w:rPr>
        <w:t>st</w:t>
      </w:r>
      <w:r>
        <w:rPr>
          <w:sz w:val="20"/>
          <w:szCs w:val="20"/>
        </w:rPr>
        <w:t xml:space="preserve"> September 2024      Please note: This is a TEAM event.  </w:t>
      </w:r>
      <w:r>
        <w:rPr>
          <w:b/>
          <w:sz w:val="20"/>
          <w:szCs w:val="20"/>
        </w:rPr>
        <w:t>No individuals allowed.</w:t>
      </w:r>
    </w:p>
    <w:p w14:paraId="2EA5D6EE" w14:textId="77777777" w:rsidR="00EF65DE" w:rsidRDefault="00EF65DE">
      <w:pPr>
        <w:ind w:hanging="142"/>
        <w:rPr>
          <w:sz w:val="20"/>
          <w:szCs w:val="20"/>
        </w:rPr>
      </w:pPr>
    </w:p>
    <w:tbl>
      <w:tblPr>
        <w:tblStyle w:val="a"/>
        <w:tblW w:w="10349"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230"/>
      </w:tblGrid>
      <w:tr w:rsidR="00EF65DE" w14:paraId="44A0357D" w14:textId="77777777">
        <w:tc>
          <w:tcPr>
            <w:tcW w:w="3119" w:type="dxa"/>
            <w:shd w:val="clear" w:color="auto" w:fill="auto"/>
          </w:tcPr>
          <w:p w14:paraId="2B334440" w14:textId="77777777" w:rsidR="00EF65DE" w:rsidRDefault="002F112D">
            <w:pPr>
              <w:ind w:left="0"/>
            </w:pPr>
            <w:r>
              <w:t>Name of school</w:t>
            </w:r>
          </w:p>
        </w:tc>
        <w:tc>
          <w:tcPr>
            <w:tcW w:w="7230" w:type="dxa"/>
            <w:shd w:val="clear" w:color="auto" w:fill="auto"/>
          </w:tcPr>
          <w:p w14:paraId="68CE1248" w14:textId="77777777" w:rsidR="00EF65DE" w:rsidRDefault="00EF65DE">
            <w:pPr>
              <w:ind w:left="0"/>
            </w:pPr>
          </w:p>
        </w:tc>
      </w:tr>
      <w:tr w:rsidR="00EF65DE" w14:paraId="7839ADDB" w14:textId="77777777">
        <w:tc>
          <w:tcPr>
            <w:tcW w:w="3119" w:type="dxa"/>
            <w:shd w:val="clear" w:color="auto" w:fill="auto"/>
          </w:tcPr>
          <w:p w14:paraId="5130D460" w14:textId="77777777" w:rsidR="00EF65DE" w:rsidRDefault="002F112D">
            <w:pPr>
              <w:ind w:left="0"/>
            </w:pPr>
            <w:r>
              <w:t>School address</w:t>
            </w:r>
          </w:p>
        </w:tc>
        <w:tc>
          <w:tcPr>
            <w:tcW w:w="7230" w:type="dxa"/>
            <w:shd w:val="clear" w:color="auto" w:fill="auto"/>
          </w:tcPr>
          <w:p w14:paraId="59504A27" w14:textId="77777777" w:rsidR="00EF65DE" w:rsidRDefault="00EF65DE">
            <w:pPr>
              <w:ind w:left="0"/>
            </w:pPr>
          </w:p>
        </w:tc>
      </w:tr>
      <w:tr w:rsidR="00EF65DE" w14:paraId="326FA577" w14:textId="77777777">
        <w:tc>
          <w:tcPr>
            <w:tcW w:w="3119" w:type="dxa"/>
            <w:shd w:val="clear" w:color="auto" w:fill="auto"/>
          </w:tcPr>
          <w:p w14:paraId="57CF95C8" w14:textId="77777777" w:rsidR="00EF65DE" w:rsidRDefault="002F112D">
            <w:pPr>
              <w:ind w:left="0"/>
            </w:pPr>
            <w:r>
              <w:t>School telephone</w:t>
            </w:r>
          </w:p>
        </w:tc>
        <w:tc>
          <w:tcPr>
            <w:tcW w:w="7230" w:type="dxa"/>
            <w:shd w:val="clear" w:color="auto" w:fill="auto"/>
          </w:tcPr>
          <w:p w14:paraId="51B1F0CC" w14:textId="77777777" w:rsidR="00EF65DE" w:rsidRDefault="00EF65DE">
            <w:pPr>
              <w:ind w:left="0"/>
            </w:pPr>
          </w:p>
        </w:tc>
      </w:tr>
      <w:tr w:rsidR="00EF65DE" w14:paraId="1455E91A" w14:textId="77777777">
        <w:tc>
          <w:tcPr>
            <w:tcW w:w="3119" w:type="dxa"/>
            <w:shd w:val="clear" w:color="auto" w:fill="auto"/>
          </w:tcPr>
          <w:p w14:paraId="002B9A87" w14:textId="77777777" w:rsidR="00EF65DE" w:rsidRDefault="002F112D">
            <w:pPr>
              <w:ind w:left="0"/>
            </w:pPr>
            <w:r>
              <w:t>School email address</w:t>
            </w:r>
          </w:p>
        </w:tc>
        <w:tc>
          <w:tcPr>
            <w:tcW w:w="7230" w:type="dxa"/>
            <w:shd w:val="clear" w:color="auto" w:fill="auto"/>
          </w:tcPr>
          <w:p w14:paraId="23D3EDC8" w14:textId="77777777" w:rsidR="00EF65DE" w:rsidRDefault="00EF65DE">
            <w:pPr>
              <w:ind w:left="0"/>
            </w:pPr>
          </w:p>
        </w:tc>
      </w:tr>
      <w:tr w:rsidR="00EF65DE" w14:paraId="34C8719A" w14:textId="77777777">
        <w:tc>
          <w:tcPr>
            <w:tcW w:w="3119" w:type="dxa"/>
            <w:shd w:val="clear" w:color="auto" w:fill="auto"/>
          </w:tcPr>
          <w:p w14:paraId="3EDC4B55" w14:textId="77777777" w:rsidR="00EF65DE" w:rsidRDefault="002F112D">
            <w:pPr>
              <w:ind w:left="0"/>
            </w:pPr>
            <w:r>
              <w:t>Name of Head Teacher</w:t>
            </w:r>
          </w:p>
        </w:tc>
        <w:tc>
          <w:tcPr>
            <w:tcW w:w="7230" w:type="dxa"/>
            <w:shd w:val="clear" w:color="auto" w:fill="auto"/>
          </w:tcPr>
          <w:p w14:paraId="2442E142" w14:textId="77777777" w:rsidR="00EF65DE" w:rsidRDefault="00EF65DE">
            <w:pPr>
              <w:ind w:left="0"/>
            </w:pPr>
          </w:p>
        </w:tc>
      </w:tr>
      <w:tr w:rsidR="00EF65DE" w14:paraId="6EA360BD" w14:textId="77777777">
        <w:tc>
          <w:tcPr>
            <w:tcW w:w="3119" w:type="dxa"/>
            <w:shd w:val="clear" w:color="auto" w:fill="auto"/>
          </w:tcPr>
          <w:p w14:paraId="08BAE582" w14:textId="77777777" w:rsidR="00EF65DE" w:rsidRDefault="002F112D">
            <w:pPr>
              <w:ind w:left="0"/>
            </w:pPr>
            <w:r>
              <w:t>Teacher i/c Gymnastics</w:t>
            </w:r>
          </w:p>
        </w:tc>
        <w:tc>
          <w:tcPr>
            <w:tcW w:w="7230" w:type="dxa"/>
            <w:shd w:val="clear" w:color="auto" w:fill="auto"/>
          </w:tcPr>
          <w:p w14:paraId="0503676D" w14:textId="77777777" w:rsidR="00EF65DE" w:rsidRDefault="00EF65DE">
            <w:pPr>
              <w:ind w:left="0"/>
            </w:pPr>
          </w:p>
        </w:tc>
      </w:tr>
      <w:tr w:rsidR="00EF65DE" w14:paraId="6ECD83A8" w14:textId="77777777">
        <w:tc>
          <w:tcPr>
            <w:tcW w:w="3119" w:type="dxa"/>
            <w:shd w:val="clear" w:color="auto" w:fill="auto"/>
          </w:tcPr>
          <w:p w14:paraId="0CC32FF2" w14:textId="77777777" w:rsidR="00EF65DE" w:rsidRDefault="002F112D">
            <w:pPr>
              <w:ind w:left="0"/>
            </w:pPr>
            <w:r>
              <w:t xml:space="preserve">                  Email</w:t>
            </w:r>
          </w:p>
        </w:tc>
        <w:tc>
          <w:tcPr>
            <w:tcW w:w="7230" w:type="dxa"/>
            <w:shd w:val="clear" w:color="auto" w:fill="auto"/>
          </w:tcPr>
          <w:p w14:paraId="3712FF00" w14:textId="77777777" w:rsidR="00EF65DE" w:rsidRDefault="00EF65DE">
            <w:pPr>
              <w:ind w:left="0"/>
            </w:pPr>
          </w:p>
        </w:tc>
      </w:tr>
      <w:tr w:rsidR="00EF65DE" w14:paraId="2F110620" w14:textId="77777777">
        <w:tc>
          <w:tcPr>
            <w:tcW w:w="3119" w:type="dxa"/>
            <w:tcBorders>
              <w:bottom w:val="single" w:sz="4" w:space="0" w:color="000000"/>
            </w:tcBorders>
            <w:shd w:val="clear" w:color="auto" w:fill="auto"/>
          </w:tcPr>
          <w:p w14:paraId="5D40AA02" w14:textId="77777777" w:rsidR="00EF65DE" w:rsidRDefault="002F112D">
            <w:pPr>
              <w:ind w:left="0"/>
            </w:pPr>
            <w:r>
              <w:t xml:space="preserve">                  Mobile</w:t>
            </w:r>
          </w:p>
        </w:tc>
        <w:tc>
          <w:tcPr>
            <w:tcW w:w="7230" w:type="dxa"/>
            <w:shd w:val="clear" w:color="auto" w:fill="auto"/>
          </w:tcPr>
          <w:p w14:paraId="14C6F0D0" w14:textId="77777777" w:rsidR="00EF65DE" w:rsidRDefault="00EF65DE">
            <w:pPr>
              <w:ind w:left="0"/>
            </w:pPr>
          </w:p>
        </w:tc>
      </w:tr>
      <w:tr w:rsidR="00EF65DE" w14:paraId="6A070EAA" w14:textId="77777777">
        <w:tc>
          <w:tcPr>
            <w:tcW w:w="3119" w:type="dxa"/>
            <w:tcBorders>
              <w:bottom w:val="single" w:sz="4" w:space="0" w:color="000000"/>
            </w:tcBorders>
            <w:shd w:val="clear" w:color="auto" w:fill="auto"/>
          </w:tcPr>
          <w:p w14:paraId="3B24B3B2" w14:textId="77777777" w:rsidR="00EF65DE" w:rsidRDefault="002F112D">
            <w:pPr>
              <w:ind w:left="0"/>
            </w:pPr>
            <w:r>
              <w:t xml:space="preserve">Enter team </w:t>
            </w:r>
            <w:proofErr w:type="gramStart"/>
            <w:r>
              <w:rPr>
                <w:sz w:val="18"/>
                <w:szCs w:val="18"/>
              </w:rPr>
              <w:t>( type</w:t>
            </w:r>
            <w:proofErr w:type="gramEnd"/>
            <w:r>
              <w:rPr>
                <w:sz w:val="18"/>
                <w:szCs w:val="18"/>
              </w:rPr>
              <w:t xml:space="preserve">  ‘Yes’ or ‘No’)</w:t>
            </w:r>
          </w:p>
        </w:tc>
        <w:tc>
          <w:tcPr>
            <w:tcW w:w="7230" w:type="dxa"/>
            <w:shd w:val="clear" w:color="auto" w:fill="auto"/>
          </w:tcPr>
          <w:p w14:paraId="0A0E84BD" w14:textId="77777777" w:rsidR="00EF65DE" w:rsidRDefault="002F112D">
            <w:pPr>
              <w:ind w:left="0"/>
            </w:pPr>
            <w:r>
              <w:t>U11 Boys Team                         U9 Boys Team</w:t>
            </w:r>
          </w:p>
        </w:tc>
      </w:tr>
      <w:tr w:rsidR="00EF65DE" w14:paraId="32424DD8" w14:textId="77777777">
        <w:tc>
          <w:tcPr>
            <w:tcW w:w="3119" w:type="dxa"/>
            <w:tcBorders>
              <w:top w:val="single" w:sz="4" w:space="0" w:color="000000"/>
            </w:tcBorders>
            <w:shd w:val="clear" w:color="auto" w:fill="auto"/>
          </w:tcPr>
          <w:p w14:paraId="2BCA7EF4" w14:textId="77777777" w:rsidR="00EF65DE" w:rsidRDefault="002F112D">
            <w:pPr>
              <w:ind w:left="0"/>
            </w:pPr>
            <w:r>
              <w:t xml:space="preserve">Enter team </w:t>
            </w:r>
            <w:proofErr w:type="gramStart"/>
            <w:r>
              <w:rPr>
                <w:sz w:val="18"/>
                <w:szCs w:val="18"/>
              </w:rPr>
              <w:t>( type</w:t>
            </w:r>
            <w:proofErr w:type="gramEnd"/>
            <w:r>
              <w:rPr>
                <w:sz w:val="18"/>
                <w:szCs w:val="18"/>
              </w:rPr>
              <w:t xml:space="preserve">  ‘Yes’ or ‘No’)</w:t>
            </w:r>
          </w:p>
        </w:tc>
        <w:tc>
          <w:tcPr>
            <w:tcW w:w="7230" w:type="dxa"/>
            <w:shd w:val="clear" w:color="auto" w:fill="auto"/>
          </w:tcPr>
          <w:p w14:paraId="12751F66" w14:textId="77777777" w:rsidR="00EF65DE" w:rsidRDefault="002F112D">
            <w:pPr>
              <w:ind w:left="0"/>
            </w:pPr>
            <w:r>
              <w:t>U11 Girls Team                          U9 Girls Team</w:t>
            </w:r>
          </w:p>
        </w:tc>
      </w:tr>
      <w:tr w:rsidR="00EF65DE" w14:paraId="46228FFC" w14:textId="77777777">
        <w:tc>
          <w:tcPr>
            <w:tcW w:w="3119" w:type="dxa"/>
            <w:shd w:val="clear" w:color="auto" w:fill="BFBFBF"/>
          </w:tcPr>
          <w:p w14:paraId="34B11D61" w14:textId="77777777" w:rsidR="00EF65DE" w:rsidRDefault="00EF65DE">
            <w:pPr>
              <w:ind w:left="0"/>
            </w:pPr>
          </w:p>
        </w:tc>
        <w:tc>
          <w:tcPr>
            <w:tcW w:w="7230" w:type="dxa"/>
            <w:shd w:val="clear" w:color="auto" w:fill="BFBFBF"/>
          </w:tcPr>
          <w:p w14:paraId="09C0D7C6" w14:textId="77777777" w:rsidR="00EF65DE" w:rsidRDefault="00EF65DE">
            <w:pPr>
              <w:ind w:left="0"/>
            </w:pPr>
          </w:p>
        </w:tc>
      </w:tr>
      <w:tr w:rsidR="00EF65DE" w14:paraId="2AE6EC58" w14:textId="77777777">
        <w:tc>
          <w:tcPr>
            <w:tcW w:w="3119" w:type="dxa"/>
            <w:shd w:val="clear" w:color="auto" w:fill="auto"/>
          </w:tcPr>
          <w:p w14:paraId="36FA9435" w14:textId="77777777" w:rsidR="00EF65DE" w:rsidRDefault="002F112D">
            <w:pPr>
              <w:ind w:left="0"/>
              <w:jc w:val="left"/>
            </w:pPr>
            <w:r>
              <w:t>Enter Group Sequence</w:t>
            </w:r>
          </w:p>
          <w:p w14:paraId="4614910B" w14:textId="77777777" w:rsidR="00EF65DE" w:rsidRDefault="002F112D">
            <w:pPr>
              <w:ind w:left="0"/>
              <w:jc w:val="left"/>
            </w:pPr>
            <w:proofErr w:type="gramStart"/>
            <w:r>
              <w:t>Competition</w:t>
            </w:r>
            <w:r>
              <w:rPr>
                <w:sz w:val="18"/>
                <w:szCs w:val="18"/>
              </w:rPr>
              <w:t xml:space="preserve">  (</w:t>
            </w:r>
            <w:proofErr w:type="gramEnd"/>
            <w:r>
              <w:rPr>
                <w:sz w:val="18"/>
                <w:szCs w:val="18"/>
              </w:rPr>
              <w:t xml:space="preserve"> type  ‘Yes’ or ‘No’)</w:t>
            </w:r>
          </w:p>
        </w:tc>
        <w:tc>
          <w:tcPr>
            <w:tcW w:w="7230" w:type="dxa"/>
            <w:shd w:val="clear" w:color="auto" w:fill="auto"/>
          </w:tcPr>
          <w:p w14:paraId="1E0D1A08" w14:textId="77777777" w:rsidR="00EF65DE" w:rsidRDefault="002F112D">
            <w:pPr>
              <w:ind w:left="0"/>
              <w:rPr>
                <w:sz w:val="18"/>
                <w:szCs w:val="18"/>
              </w:rPr>
            </w:pPr>
            <w:r>
              <w:rPr>
                <w:sz w:val="18"/>
                <w:szCs w:val="18"/>
              </w:rPr>
              <w:t>We would like to enter if this competition goes ahead</w:t>
            </w:r>
          </w:p>
          <w:p w14:paraId="77AC5FDF" w14:textId="77777777" w:rsidR="00EF65DE" w:rsidRDefault="002F112D">
            <w:pPr>
              <w:ind w:left="0"/>
            </w:pPr>
            <w:r>
              <w:t>U11 Girls Group                       U9 Girls Group</w:t>
            </w:r>
          </w:p>
        </w:tc>
      </w:tr>
      <w:tr w:rsidR="00EF65DE" w14:paraId="644ADBC7" w14:textId="77777777">
        <w:tc>
          <w:tcPr>
            <w:tcW w:w="3119" w:type="dxa"/>
            <w:shd w:val="clear" w:color="auto" w:fill="auto"/>
          </w:tcPr>
          <w:p w14:paraId="7805A908" w14:textId="77777777" w:rsidR="00EF65DE" w:rsidRDefault="002F112D">
            <w:pPr>
              <w:ind w:left="0"/>
              <w:jc w:val="left"/>
            </w:pPr>
            <w:r>
              <w:t>Over 11 Girls Guest Team</w:t>
            </w:r>
          </w:p>
          <w:p w14:paraId="0C329989" w14:textId="77777777" w:rsidR="00EF65DE" w:rsidRDefault="002F112D">
            <w:pPr>
              <w:ind w:left="0" w:right="-108"/>
              <w:jc w:val="left"/>
            </w:pPr>
            <w:proofErr w:type="gramStart"/>
            <w:r>
              <w:t>Competition</w:t>
            </w:r>
            <w:r>
              <w:rPr>
                <w:sz w:val="18"/>
                <w:szCs w:val="18"/>
              </w:rPr>
              <w:t xml:space="preserve">  (</w:t>
            </w:r>
            <w:proofErr w:type="gramEnd"/>
            <w:r>
              <w:rPr>
                <w:sz w:val="18"/>
                <w:szCs w:val="18"/>
              </w:rPr>
              <w:t xml:space="preserve"> type  ‘Yes’ or ‘No’)</w:t>
            </w:r>
          </w:p>
        </w:tc>
        <w:tc>
          <w:tcPr>
            <w:tcW w:w="7230" w:type="dxa"/>
            <w:shd w:val="clear" w:color="auto" w:fill="auto"/>
          </w:tcPr>
          <w:p w14:paraId="0C38D98A" w14:textId="77777777" w:rsidR="00EF65DE" w:rsidRDefault="002F112D">
            <w:pPr>
              <w:ind w:left="0"/>
              <w:rPr>
                <w:sz w:val="18"/>
                <w:szCs w:val="18"/>
              </w:rPr>
            </w:pPr>
            <w:r>
              <w:rPr>
                <w:sz w:val="18"/>
                <w:szCs w:val="18"/>
              </w:rPr>
              <w:t>We would like to enter a team if this guest competition goes ahead</w:t>
            </w:r>
          </w:p>
          <w:p w14:paraId="7BFE4285" w14:textId="77777777" w:rsidR="00EF65DE" w:rsidRDefault="002F112D">
            <w:pPr>
              <w:ind w:left="0"/>
            </w:pPr>
            <w:r>
              <w:t>Over 11 Girls Team</w:t>
            </w:r>
          </w:p>
        </w:tc>
      </w:tr>
    </w:tbl>
    <w:p w14:paraId="26DE5E0D" w14:textId="77777777" w:rsidR="00EF65DE" w:rsidRDefault="00EF65DE"/>
    <w:p w14:paraId="3BCADCC2" w14:textId="77777777" w:rsidR="00EF65DE" w:rsidRDefault="002F112D">
      <w:pPr>
        <w:ind w:hanging="142"/>
        <w:rPr>
          <w:sz w:val="20"/>
          <w:szCs w:val="20"/>
        </w:rPr>
      </w:pPr>
      <w:r>
        <w:rPr>
          <w:b/>
          <w:sz w:val="20"/>
          <w:szCs w:val="20"/>
        </w:rPr>
        <w:t>Insurance:</w:t>
      </w:r>
      <w:r>
        <w:rPr>
          <w:sz w:val="20"/>
          <w:szCs w:val="20"/>
        </w:rPr>
        <w:t xml:space="preserve"> By entering this event, you confirm that your school has insurance in place to cover pupils, staff, volunteers and anybody else representing your school at this event. ISA and the Organising / Host school does not carry insurance to cover anybody representing your school at this event.</w:t>
      </w:r>
    </w:p>
    <w:p w14:paraId="7083D59E" w14:textId="77777777" w:rsidR="00EF65DE" w:rsidRDefault="00EF65DE"/>
    <w:p w14:paraId="0CA6F1C2" w14:textId="77777777" w:rsidR="00EF65DE" w:rsidRDefault="002F112D">
      <w:pPr>
        <w:ind w:hanging="142"/>
        <w:rPr>
          <w:b/>
          <w:sz w:val="20"/>
          <w:szCs w:val="20"/>
        </w:rPr>
      </w:pPr>
      <w:r>
        <w:rPr>
          <w:b/>
          <w:sz w:val="20"/>
          <w:szCs w:val="20"/>
          <w:u w:val="single"/>
        </w:rPr>
        <w:t xml:space="preserve">Member of Staff’s Commitment: </w:t>
      </w:r>
      <w:r>
        <w:rPr>
          <w:sz w:val="20"/>
          <w:szCs w:val="20"/>
        </w:rPr>
        <w:t xml:space="preserve">Once the Closing Date has passed, </w:t>
      </w:r>
      <w:proofErr w:type="gramStart"/>
      <w:r>
        <w:rPr>
          <w:sz w:val="20"/>
          <w:szCs w:val="20"/>
        </w:rPr>
        <w:t>a number of</w:t>
      </w:r>
      <w:proofErr w:type="gramEnd"/>
      <w:r>
        <w:rPr>
          <w:sz w:val="20"/>
          <w:szCs w:val="20"/>
        </w:rPr>
        <w:t xml:space="preserve"> processes are put into operation and commitments by the host school are made, including financial commitments. </w:t>
      </w:r>
      <w:proofErr w:type="gramStart"/>
      <w:r>
        <w:rPr>
          <w:sz w:val="20"/>
          <w:szCs w:val="20"/>
        </w:rPr>
        <w:t>Therefore</w:t>
      </w:r>
      <w:proofErr w:type="gramEnd"/>
      <w:r>
        <w:rPr>
          <w:sz w:val="20"/>
          <w:szCs w:val="20"/>
        </w:rPr>
        <w:t xml:space="preserve"> the organisers are put into a very difficult position if any schools withdraw.  </w:t>
      </w:r>
      <w:r>
        <w:rPr>
          <w:b/>
          <w:sz w:val="20"/>
          <w:szCs w:val="20"/>
        </w:rPr>
        <w:t xml:space="preserve">You are expected to contact the Competition Secretary &amp; Host Organiser personally, before you </w:t>
      </w:r>
      <w:proofErr w:type="gramStart"/>
      <w:r>
        <w:rPr>
          <w:b/>
          <w:sz w:val="20"/>
          <w:szCs w:val="20"/>
        </w:rPr>
        <w:t>make a decision</w:t>
      </w:r>
      <w:proofErr w:type="gramEnd"/>
      <w:r>
        <w:rPr>
          <w:b/>
          <w:sz w:val="20"/>
          <w:szCs w:val="20"/>
        </w:rPr>
        <w:t>, if you really feel that you have no alternative but to withdraw a team.</w:t>
      </w:r>
    </w:p>
    <w:p w14:paraId="7B954D8E" w14:textId="77777777" w:rsidR="00EF65DE" w:rsidRDefault="002F112D">
      <w:r>
        <w:tab/>
      </w:r>
      <w:r>
        <w:tab/>
      </w:r>
      <w:r>
        <w:tab/>
      </w:r>
      <w:r>
        <w:tab/>
      </w:r>
      <w:r>
        <w:tab/>
      </w:r>
      <w:r>
        <w:tab/>
      </w:r>
      <w:r>
        <w:tab/>
      </w:r>
      <w:r>
        <w:tab/>
      </w:r>
      <w:r>
        <w:tab/>
      </w:r>
      <w:r>
        <w:tab/>
      </w:r>
      <w:r>
        <w:tab/>
        <w:t xml:space="preserve">       </w:t>
      </w:r>
    </w:p>
    <w:p w14:paraId="29CD35A0" w14:textId="77777777" w:rsidR="00EF65DE" w:rsidRDefault="002F112D">
      <w:pPr>
        <w:pStyle w:val="Heading1"/>
        <w:ind w:right="-154" w:hanging="142"/>
        <w:rPr>
          <w:b w:val="0"/>
          <w:color w:val="000000"/>
          <w:sz w:val="20"/>
          <w:szCs w:val="20"/>
          <w:u w:val="none"/>
        </w:rPr>
      </w:pPr>
      <w:r>
        <w:rPr>
          <w:color w:val="000000"/>
          <w:sz w:val="20"/>
          <w:szCs w:val="20"/>
          <w:u w:val="none"/>
        </w:rPr>
        <w:t>Photography</w:t>
      </w:r>
      <w:r>
        <w:rPr>
          <w:b w:val="0"/>
          <w:color w:val="000000"/>
          <w:sz w:val="20"/>
          <w:szCs w:val="20"/>
          <w:u w:val="none"/>
        </w:rPr>
        <w:t xml:space="preserve">: Official professional photographer/s will be invited to attend the championships, which by its very nature, is in the public arena. When entering for the event the schools, parents and participants </w:t>
      </w:r>
      <w:r>
        <w:rPr>
          <w:b w:val="0"/>
          <w:color w:val="000000"/>
          <w:sz w:val="20"/>
          <w:szCs w:val="20"/>
          <w:u w:val="none"/>
        </w:rPr>
        <w:lastRenderedPageBreak/>
        <w:t xml:space="preserve">acknowledge this fact, which may result in the recording of his/ her image. The professionals’ equipment is designed to </w:t>
      </w:r>
      <w:proofErr w:type="gramStart"/>
      <w:r>
        <w:rPr>
          <w:b w:val="0"/>
          <w:color w:val="000000"/>
          <w:sz w:val="20"/>
          <w:szCs w:val="20"/>
          <w:u w:val="none"/>
        </w:rPr>
        <w:t>take action</w:t>
      </w:r>
      <w:proofErr w:type="gramEnd"/>
      <w:r>
        <w:rPr>
          <w:b w:val="0"/>
          <w:color w:val="000000"/>
          <w:sz w:val="20"/>
          <w:szCs w:val="20"/>
          <w:u w:val="none"/>
        </w:rPr>
        <w:t xml:space="preserve"> shots without flashlight. The contact prints are displayed and can be selected, printed and purchased at the event. If any parents do not wish their child to be photographed, </w:t>
      </w:r>
      <w:proofErr w:type="spellStart"/>
      <w:r>
        <w:rPr>
          <w:b w:val="0"/>
          <w:color w:val="000000"/>
          <w:sz w:val="20"/>
          <w:szCs w:val="20"/>
          <w:u w:val="none"/>
        </w:rPr>
        <w:t>eg.</w:t>
      </w:r>
      <w:proofErr w:type="spellEnd"/>
      <w:r>
        <w:rPr>
          <w:b w:val="0"/>
          <w:color w:val="000000"/>
          <w:sz w:val="20"/>
          <w:szCs w:val="20"/>
          <w:u w:val="none"/>
        </w:rPr>
        <w:t xml:space="preserve"> a</w:t>
      </w:r>
      <w:r>
        <w:rPr>
          <w:b w:val="0"/>
          <w:color w:val="000000"/>
          <w:sz w:val="20"/>
          <w:szCs w:val="20"/>
          <w:u w:val="none"/>
        </w:rPr>
        <w:t xml:space="preserve">t the Presentation, it is left to individual schools to ensure that the child is removed before team photos are taken.  The organisers cannot take responsibility for this. There will be a camera register which has to be signed by all spectators and staff if they intend to take photos on a camera, video or mobile device. </w:t>
      </w:r>
    </w:p>
    <w:p w14:paraId="408F0A79" w14:textId="77777777" w:rsidR="00EF65DE" w:rsidRDefault="002F112D">
      <w:pPr>
        <w:pStyle w:val="Heading1"/>
        <w:ind w:right="-154" w:hanging="142"/>
        <w:rPr>
          <w:b w:val="0"/>
          <w:color w:val="000000"/>
          <w:sz w:val="20"/>
          <w:szCs w:val="20"/>
          <w:u w:val="none"/>
        </w:rPr>
      </w:pPr>
      <w:r>
        <w:rPr>
          <w:color w:val="000000"/>
          <w:sz w:val="20"/>
          <w:szCs w:val="20"/>
          <w:u w:val="none"/>
        </w:rPr>
        <w:t>No flash photography is allowed during the competition by spectators as this may distract and is dangerous for the gymnasts.</w:t>
      </w:r>
    </w:p>
    <w:p w14:paraId="4A91AB82" w14:textId="77777777" w:rsidR="00EF65DE" w:rsidRDefault="00EF65DE">
      <w:pPr>
        <w:ind w:hanging="142"/>
        <w:rPr>
          <w:sz w:val="16"/>
          <w:szCs w:val="16"/>
        </w:rPr>
      </w:pPr>
    </w:p>
    <w:p w14:paraId="516D751D" w14:textId="77777777" w:rsidR="00EF65DE" w:rsidRDefault="002F112D">
      <w:pPr>
        <w:ind w:hanging="142"/>
        <w:rPr>
          <w:b/>
          <w:color w:val="FF0000"/>
          <w:sz w:val="24"/>
          <w:szCs w:val="24"/>
        </w:rPr>
      </w:pPr>
      <w:r>
        <w:t xml:space="preserve">Please email this entry form asap, and </w:t>
      </w:r>
      <w:r>
        <w:rPr>
          <w:b/>
          <w:sz w:val="24"/>
          <w:szCs w:val="24"/>
        </w:rPr>
        <w:t xml:space="preserve">before </w:t>
      </w:r>
      <w:r>
        <w:rPr>
          <w:b/>
          <w:color w:val="FF0000"/>
          <w:sz w:val="24"/>
          <w:szCs w:val="24"/>
        </w:rPr>
        <w:t xml:space="preserve">Friday 14 February 2025 </w:t>
      </w:r>
      <w:r>
        <w:rPr>
          <w:b/>
          <w:sz w:val="24"/>
          <w:szCs w:val="24"/>
        </w:rPr>
        <w:t>to both:</w:t>
      </w:r>
    </w:p>
    <w:p w14:paraId="6F32C009" w14:textId="77777777" w:rsidR="00EF65DE" w:rsidRDefault="002F112D">
      <w:pPr>
        <w:ind w:hanging="142"/>
        <w:jc w:val="left"/>
        <w:rPr>
          <w:b/>
          <w:sz w:val="20"/>
          <w:szCs w:val="20"/>
        </w:rPr>
      </w:pPr>
      <w:r>
        <w:rPr>
          <w:b/>
          <w:sz w:val="20"/>
          <w:szCs w:val="20"/>
        </w:rPr>
        <w:t>Competition Secretary:  L Hudson lhudson@adcoteschol.co.uk</w:t>
      </w:r>
    </w:p>
    <w:p w14:paraId="08FE05B2" w14:textId="77777777" w:rsidR="00EF65DE" w:rsidRDefault="002F112D">
      <w:pPr>
        <w:ind w:hanging="142"/>
        <w:jc w:val="left"/>
        <w:rPr>
          <w:sz w:val="20"/>
          <w:szCs w:val="20"/>
        </w:rPr>
      </w:pPr>
      <w:r>
        <w:rPr>
          <w:b/>
          <w:sz w:val="20"/>
          <w:szCs w:val="20"/>
        </w:rPr>
        <w:t>Host Organiser:  Paula Curtis Cole:</w:t>
      </w:r>
      <w:r>
        <w:rPr>
          <w:sz w:val="20"/>
          <w:szCs w:val="20"/>
        </w:rPr>
        <w:t xml:space="preserve">          </w:t>
      </w:r>
      <w:r>
        <w:rPr>
          <w:sz w:val="20"/>
          <w:szCs w:val="20"/>
        </w:rPr>
        <w:tab/>
        <w:t xml:space="preserve">pcurtiscole@adcoteschool.co.uk   </w:t>
      </w:r>
      <w:r>
        <w:rPr>
          <w:b/>
          <w:sz w:val="20"/>
          <w:szCs w:val="20"/>
        </w:rPr>
        <w:t xml:space="preserve"> </w:t>
      </w:r>
    </w:p>
    <w:p w14:paraId="142D2AD9" w14:textId="77777777" w:rsidR="00EF65DE" w:rsidRDefault="002F112D">
      <w:r>
        <w:rPr>
          <w:sz w:val="20"/>
          <w:szCs w:val="20"/>
        </w:rPr>
        <w:t xml:space="preserve">(we may need to operate a ‘first come first served’ system if oversubscribed or if practical, move a section to the day before).  </w:t>
      </w:r>
    </w:p>
    <w:p w14:paraId="23D18E9E" w14:textId="77777777" w:rsidR="00EF65DE" w:rsidRDefault="002F112D">
      <w:pPr>
        <w:ind w:hanging="142"/>
        <w:rPr>
          <w:b/>
        </w:rPr>
      </w:pPr>
      <w:r>
        <w:rPr>
          <w:b/>
        </w:rPr>
        <w:t xml:space="preserve">Please note that entries cannot be accepted without a signed Disclaimer form. </w:t>
      </w:r>
    </w:p>
    <w:p w14:paraId="3958F753" w14:textId="77777777" w:rsidR="00EF65DE" w:rsidRDefault="002F112D">
      <w:r>
        <w:t>Scan and send your signed copy of the Disclaimer to Miss Louise Hudson at the addresses above.</w:t>
      </w:r>
    </w:p>
    <w:p w14:paraId="25150046" w14:textId="77777777" w:rsidR="00EF65DE" w:rsidRDefault="00EF65DE">
      <w:pPr>
        <w:ind w:left="0"/>
        <w:rPr>
          <w:sz w:val="20"/>
          <w:szCs w:val="20"/>
        </w:rPr>
      </w:pPr>
    </w:p>
    <w:p w14:paraId="31B83E18" w14:textId="77777777" w:rsidR="00EF65DE" w:rsidRDefault="002F112D">
      <w:pPr>
        <w:pStyle w:val="Heading1"/>
        <w:ind w:right="-154" w:hanging="142"/>
        <w:rPr>
          <w:color w:val="FF0000"/>
          <w:sz w:val="20"/>
          <w:szCs w:val="20"/>
        </w:rPr>
      </w:pPr>
      <w:r>
        <w:rPr>
          <w:color w:val="FF0000"/>
          <w:sz w:val="20"/>
          <w:szCs w:val="20"/>
        </w:rPr>
        <w:t xml:space="preserve">Team Names will be required by Friday 14 March 2025 </w:t>
      </w:r>
    </w:p>
    <w:p w14:paraId="0432EF32" w14:textId="77777777" w:rsidR="00EF65DE" w:rsidRDefault="002F112D">
      <w:pPr>
        <w:pStyle w:val="Heading1"/>
        <w:ind w:right="-154" w:hanging="142"/>
        <w:rPr>
          <w:b w:val="0"/>
          <w:sz w:val="20"/>
          <w:szCs w:val="20"/>
          <w:u w:val="none"/>
        </w:rPr>
      </w:pPr>
      <w:r>
        <w:rPr>
          <w:b w:val="0"/>
          <w:sz w:val="20"/>
          <w:szCs w:val="20"/>
          <w:u w:val="none"/>
        </w:rPr>
        <w:t>(Names may be changed on the day of the event if necessary)</w:t>
      </w:r>
    </w:p>
    <w:p w14:paraId="310F07CA" w14:textId="77777777" w:rsidR="00EF65DE" w:rsidRDefault="002F112D">
      <w:pPr>
        <w:pBdr>
          <w:top w:val="nil"/>
          <w:left w:val="nil"/>
          <w:bottom w:val="nil"/>
          <w:right w:val="nil"/>
          <w:between w:val="nil"/>
        </w:pBdr>
        <w:spacing w:before="280" w:after="280" w:line="240" w:lineRule="auto"/>
        <w:ind w:left="0"/>
        <w:jc w:val="left"/>
        <w:rPr>
          <w:color w:val="000000"/>
          <w:sz w:val="16"/>
          <w:szCs w:val="16"/>
        </w:rPr>
      </w:pPr>
      <w:r>
        <w:rPr>
          <w:color w:val="000000"/>
          <w:sz w:val="16"/>
          <w:szCs w:val="16"/>
        </w:rPr>
        <w:t>Privacy Notice</w:t>
      </w:r>
    </w:p>
    <w:p w14:paraId="28AA93D2" w14:textId="77777777" w:rsidR="00EF65DE" w:rsidRDefault="002F112D">
      <w:pPr>
        <w:pBdr>
          <w:top w:val="nil"/>
          <w:left w:val="nil"/>
          <w:bottom w:val="nil"/>
          <w:right w:val="nil"/>
          <w:between w:val="nil"/>
        </w:pBdr>
        <w:spacing w:before="280" w:after="280" w:line="240" w:lineRule="auto"/>
        <w:ind w:left="0"/>
        <w:jc w:val="left"/>
        <w:rPr>
          <w:color w:val="000000"/>
          <w:sz w:val="16"/>
          <w:szCs w:val="16"/>
        </w:rPr>
      </w:pPr>
      <w:r>
        <w:rPr>
          <w:color w:val="000000"/>
          <w:sz w:val="16"/>
          <w:szCs w:val="16"/>
        </w:rPr>
        <w:t>Please be aware of your organisation’s policy with regards to personal data and GDPR. When signing up for an ISA sporting event you agree that we may process your data for administration purposes of the sport and event. We retain personal data only for a legitimate and lawful reason and only for so long as necessary. Currently, we retain all data securely to enable participation selection, personal bests and championship records for future events. Participant data is edited post-event, leaving an initial an</w:t>
      </w:r>
      <w:r>
        <w:rPr>
          <w:color w:val="000000"/>
          <w:sz w:val="16"/>
          <w:szCs w:val="16"/>
        </w:rPr>
        <w:t>d surname on results while also removing the date of birth. ISA sports data and results are handled by our partners, Squad in Touch.</w:t>
      </w:r>
    </w:p>
    <w:p w14:paraId="32F5A50C" w14:textId="77777777" w:rsidR="00EF65DE" w:rsidRDefault="002F112D">
      <w:pPr>
        <w:pBdr>
          <w:top w:val="nil"/>
          <w:left w:val="nil"/>
          <w:bottom w:val="nil"/>
          <w:right w:val="nil"/>
          <w:between w:val="nil"/>
        </w:pBdr>
        <w:spacing w:before="280" w:after="280" w:line="240" w:lineRule="auto"/>
        <w:ind w:left="0"/>
        <w:jc w:val="left"/>
        <w:rPr>
          <w:rFonts w:ascii="Times New Roman" w:eastAsia="Times New Roman" w:hAnsi="Times New Roman" w:cs="Times New Roman"/>
          <w:color w:val="000000"/>
          <w:sz w:val="16"/>
          <w:szCs w:val="16"/>
        </w:rPr>
      </w:pPr>
      <w:r>
        <w:rPr>
          <w:color w:val="000000"/>
          <w:sz w:val="16"/>
          <w:szCs w:val="16"/>
        </w:rPr>
        <w:t>If you have any specific queries about our record retention periods or wish to request that your personal data is considered for erasure, please contact </w:t>
      </w:r>
      <w:hyperlink r:id="rId8">
        <w:r>
          <w:rPr>
            <w:b/>
            <w:color w:val="1E335E"/>
            <w:sz w:val="16"/>
            <w:szCs w:val="16"/>
            <w:u w:val="single"/>
          </w:rPr>
          <w:t>isa@isaschools.org.uk</w:t>
        </w:r>
      </w:hyperlink>
      <w:r>
        <w:rPr>
          <w:color w:val="000000"/>
          <w:sz w:val="16"/>
          <w:szCs w:val="16"/>
        </w:rPr>
        <w:t>. A further list of activities where the data may be used and the organisations with which data may be shared is provided within our </w:t>
      </w:r>
      <w:hyperlink r:id="rId9">
        <w:r>
          <w:rPr>
            <w:b/>
            <w:color w:val="1E335E"/>
            <w:sz w:val="16"/>
            <w:szCs w:val="16"/>
            <w:u w:val="single"/>
          </w:rPr>
          <w:t>privacy statemen</w:t>
        </w:r>
      </w:hyperlink>
      <w:r>
        <w:rPr>
          <w:color w:val="000000"/>
          <w:sz w:val="16"/>
          <w:szCs w:val="16"/>
        </w:rPr>
        <w:t>t</w:t>
      </w:r>
    </w:p>
    <w:p w14:paraId="14C99B53" w14:textId="77777777" w:rsidR="00EF65DE" w:rsidRDefault="002F112D">
      <w:r>
        <w:t>----------------------------------------------------------------------------------------------------------------------------</w:t>
      </w:r>
    </w:p>
    <w:p w14:paraId="15586A17" w14:textId="77777777" w:rsidR="00EF65DE" w:rsidRDefault="002F112D">
      <w:pPr>
        <w:ind w:hanging="142"/>
        <w:rPr>
          <w:sz w:val="18"/>
          <w:szCs w:val="18"/>
        </w:rPr>
      </w:pPr>
      <w:r>
        <w:rPr>
          <w:sz w:val="18"/>
          <w:szCs w:val="18"/>
        </w:rPr>
        <w:t>For office purposes only:</w:t>
      </w:r>
    </w:p>
    <w:p w14:paraId="7BEAAAE6" w14:textId="77777777" w:rsidR="00EF65DE" w:rsidRDefault="00EF65DE">
      <w:pPr>
        <w:ind w:hanging="142"/>
        <w:rPr>
          <w:sz w:val="16"/>
          <w:szCs w:val="16"/>
        </w:rPr>
      </w:pPr>
    </w:p>
    <w:p w14:paraId="74AB42BF" w14:textId="77777777" w:rsidR="00EF65DE" w:rsidRDefault="002F112D">
      <w:pPr>
        <w:ind w:hanging="142"/>
        <w:rPr>
          <w:sz w:val="20"/>
          <w:szCs w:val="20"/>
        </w:rPr>
      </w:pPr>
      <w:r>
        <w:rPr>
          <w:sz w:val="20"/>
          <w:szCs w:val="20"/>
        </w:rPr>
        <w:t xml:space="preserve">Date emailed Entry form </w:t>
      </w:r>
      <w:r>
        <w:rPr>
          <w:sz w:val="20"/>
          <w:szCs w:val="20"/>
        </w:rPr>
        <w:tab/>
      </w:r>
      <w:r>
        <w:rPr>
          <w:sz w:val="20"/>
          <w:szCs w:val="20"/>
        </w:rPr>
        <w:tab/>
      </w:r>
      <w:r>
        <w:rPr>
          <w:sz w:val="20"/>
          <w:szCs w:val="20"/>
        </w:rPr>
        <w:tab/>
        <w:t xml:space="preserve">         </w:t>
      </w:r>
    </w:p>
    <w:p w14:paraId="692C89B4" w14:textId="77777777" w:rsidR="00EF65DE" w:rsidRDefault="00EF65DE">
      <w:pPr>
        <w:ind w:hanging="142"/>
        <w:rPr>
          <w:sz w:val="20"/>
          <w:szCs w:val="20"/>
        </w:rPr>
      </w:pPr>
    </w:p>
    <w:p w14:paraId="6CABA304" w14:textId="77777777" w:rsidR="00EF65DE" w:rsidRDefault="002F112D">
      <w:pPr>
        <w:ind w:hanging="142"/>
        <w:rPr>
          <w:sz w:val="20"/>
          <w:szCs w:val="20"/>
        </w:rPr>
      </w:pPr>
      <w:r>
        <w:rPr>
          <w:sz w:val="20"/>
          <w:szCs w:val="20"/>
        </w:rPr>
        <w:t>Date Signed Disclaimer received</w:t>
      </w:r>
      <w:r>
        <w:rPr>
          <w:sz w:val="20"/>
          <w:szCs w:val="20"/>
        </w:rPr>
        <w:tab/>
      </w:r>
    </w:p>
    <w:p w14:paraId="0F99CE7C" w14:textId="77777777" w:rsidR="00EF65DE" w:rsidRDefault="00EF65DE">
      <w:pPr>
        <w:ind w:hanging="142"/>
        <w:rPr>
          <w:sz w:val="20"/>
          <w:szCs w:val="20"/>
        </w:rPr>
      </w:pPr>
    </w:p>
    <w:p w14:paraId="1A93329B" w14:textId="77777777" w:rsidR="00EF65DE" w:rsidRDefault="002F112D">
      <w:pPr>
        <w:ind w:hanging="142"/>
        <w:rPr>
          <w:sz w:val="20"/>
          <w:szCs w:val="20"/>
        </w:rPr>
      </w:pPr>
      <w:r>
        <w:rPr>
          <w:sz w:val="20"/>
          <w:szCs w:val="20"/>
        </w:rPr>
        <w:t>Attention needed:</w:t>
      </w:r>
    </w:p>
    <w:p w14:paraId="1C0929B2" w14:textId="77777777" w:rsidR="00EF65DE" w:rsidRDefault="00EF65DE">
      <w:pPr>
        <w:ind w:hanging="142"/>
        <w:rPr>
          <w:sz w:val="20"/>
          <w:szCs w:val="20"/>
        </w:rPr>
      </w:pPr>
    </w:p>
    <w:p w14:paraId="26914CC9" w14:textId="77777777" w:rsidR="00EF65DE" w:rsidRDefault="002F112D">
      <w:pPr>
        <w:ind w:hanging="142"/>
        <w:rPr>
          <w:sz w:val="20"/>
          <w:szCs w:val="20"/>
        </w:rPr>
      </w:pPr>
      <w:r>
        <w:rPr>
          <w:sz w:val="20"/>
          <w:szCs w:val="20"/>
        </w:rPr>
        <w:t>Entry accepted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EF65DE">
      <w:footerReference w:type="default" r:id="rId10"/>
      <w:pgSz w:w="12240" w:h="15840"/>
      <w:pgMar w:top="709" w:right="1325" w:bottom="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DB85" w14:textId="77777777" w:rsidR="002F112D" w:rsidRDefault="002F112D">
      <w:pPr>
        <w:spacing w:line="240" w:lineRule="auto"/>
      </w:pPr>
      <w:r>
        <w:separator/>
      </w:r>
    </w:p>
  </w:endnote>
  <w:endnote w:type="continuationSeparator" w:id="0">
    <w:p w14:paraId="6539EFBE" w14:textId="77777777" w:rsidR="002F112D" w:rsidRDefault="002F11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23EB" w14:textId="77777777" w:rsidR="00EF65DE" w:rsidRDefault="002F112D">
    <w:pPr>
      <w:pBdr>
        <w:top w:val="nil"/>
        <w:left w:val="nil"/>
        <w:bottom w:val="nil"/>
        <w:right w:val="nil"/>
        <w:between w:val="nil"/>
      </w:pBdr>
      <w:tabs>
        <w:tab w:val="center" w:pos="4513"/>
        <w:tab w:val="right" w:pos="9026"/>
      </w:tabs>
      <w:spacing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A9FD" w14:textId="77777777" w:rsidR="002F112D" w:rsidRDefault="002F112D">
      <w:pPr>
        <w:spacing w:line="240" w:lineRule="auto"/>
      </w:pPr>
      <w:r>
        <w:separator/>
      </w:r>
    </w:p>
  </w:footnote>
  <w:footnote w:type="continuationSeparator" w:id="0">
    <w:p w14:paraId="3BD60FCA" w14:textId="77777777" w:rsidR="002F112D" w:rsidRDefault="002F11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5DE"/>
    <w:rsid w:val="002F112D"/>
    <w:rsid w:val="009A6538"/>
    <w:rsid w:val="00EF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AA4AD8"/>
  <w15:docId w15:val="{5EF738A9-974C-4E9D-AD7E-4D6B8760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left="-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12" w:lineRule="atLeast"/>
    </w:pPr>
  </w:style>
  <w:style w:type="paragraph" w:styleId="Heading1">
    <w:name w:val="heading 1"/>
    <w:basedOn w:val="Normal"/>
    <w:next w:val="Normal"/>
    <w:uiPriority w:val="9"/>
    <w:qFormat/>
    <w:pPr>
      <w:keepNext/>
      <w:outlineLvl w:val="0"/>
    </w:pPr>
    <w:rPr>
      <w:b/>
      <w:sz w:val="32"/>
      <w:u w:val="single"/>
    </w:rPr>
  </w:style>
  <w:style w:type="paragraph" w:styleId="Heading2">
    <w:name w:val="heading 2"/>
    <w:basedOn w:val="Normal"/>
    <w:next w:val="Normal"/>
    <w:uiPriority w:val="9"/>
    <w:unhideWhenUsed/>
    <w:qFormat/>
    <w:pPr>
      <w:keepNext/>
      <w:jc w:val="center"/>
      <w:outlineLvl w:val="1"/>
    </w:pPr>
    <w:rPr>
      <w:b/>
      <w:sz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sz w:val="24"/>
    </w:rPr>
  </w:style>
  <w:style w:type="table" w:styleId="TableGrid">
    <w:name w:val="Table Grid"/>
    <w:basedOn w:val="TableNormal"/>
    <w:rsid w:val="00B6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E4838"/>
    <w:rPr>
      <w:color w:val="0000FF"/>
      <w:u w:val="single"/>
    </w:rPr>
  </w:style>
  <w:style w:type="paragraph" w:styleId="NormalWeb">
    <w:name w:val="Normal (Web)"/>
    <w:basedOn w:val="Normal"/>
    <w:uiPriority w:val="99"/>
    <w:unhideWhenUsed/>
    <w:rsid w:val="009A4CE0"/>
    <w:pPr>
      <w:spacing w:before="100" w:beforeAutospacing="1" w:after="100" w:afterAutospacing="1" w:line="240" w:lineRule="auto"/>
      <w:ind w:left="0"/>
      <w:jc w:val="left"/>
    </w:pPr>
    <w:rPr>
      <w:rFonts w:ascii="Times New Roman" w:hAnsi="Times New Roman"/>
      <w:sz w:val="24"/>
      <w:szCs w:val="24"/>
    </w:rPr>
  </w:style>
  <w:style w:type="paragraph" w:styleId="Header">
    <w:name w:val="header"/>
    <w:basedOn w:val="Normal"/>
    <w:link w:val="HeaderChar"/>
    <w:rsid w:val="000C6906"/>
    <w:pPr>
      <w:tabs>
        <w:tab w:val="center" w:pos="4513"/>
        <w:tab w:val="right" w:pos="9026"/>
      </w:tabs>
    </w:pPr>
  </w:style>
  <w:style w:type="character" w:customStyle="1" w:styleId="HeaderChar">
    <w:name w:val="Header Char"/>
    <w:link w:val="Header"/>
    <w:rsid w:val="000C6906"/>
    <w:rPr>
      <w:rFonts w:ascii="Arial" w:hAnsi="Arial"/>
      <w:sz w:val="22"/>
    </w:rPr>
  </w:style>
  <w:style w:type="paragraph" w:styleId="Footer">
    <w:name w:val="footer"/>
    <w:basedOn w:val="Normal"/>
    <w:link w:val="FooterChar"/>
    <w:uiPriority w:val="99"/>
    <w:rsid w:val="000C6906"/>
    <w:pPr>
      <w:tabs>
        <w:tab w:val="center" w:pos="4513"/>
        <w:tab w:val="right" w:pos="9026"/>
      </w:tabs>
    </w:pPr>
  </w:style>
  <w:style w:type="character" w:customStyle="1" w:styleId="FooterChar">
    <w:name w:val="Footer Char"/>
    <w:link w:val="Footer"/>
    <w:uiPriority w:val="99"/>
    <w:rsid w:val="000C6906"/>
    <w:rPr>
      <w:rFonts w:ascii="Arial" w:hAnsi="Arial"/>
      <w:sz w:val="22"/>
    </w:rPr>
  </w:style>
  <w:style w:type="character" w:styleId="UnresolvedMention">
    <w:name w:val="Unresolved Mention"/>
    <w:uiPriority w:val="99"/>
    <w:semiHidden/>
    <w:unhideWhenUsed/>
    <w:rsid w:val="00A96F7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sa@isaschools.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aschools.org.uk/privacy-polic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8I5wq6vnjuA6ErQ4QWRYT/iNg==">CgMxLjA4AHIhMUdPckl3ZjJ3QzgtdmdfSGw1VkhoMHlNQ2c1a19DUnVz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8DA2583EE83514C889C86689DE54F13" ma:contentTypeVersion="18" ma:contentTypeDescription="Create a new document." ma:contentTypeScope="" ma:versionID="208adefbb7b0517581c9458d57134857">
  <xsd:schema xmlns:xsd="http://www.w3.org/2001/XMLSchema" xmlns:xs="http://www.w3.org/2001/XMLSchema" xmlns:p="http://schemas.microsoft.com/office/2006/metadata/properties" xmlns:ns2="cfccd0e1-a135-436e-ad3a-7c1799450d1a" xmlns:ns3="860bc6ed-f230-450b-be4d-c228e6cc7ee6" targetNamespace="http://schemas.microsoft.com/office/2006/metadata/properties" ma:root="true" ma:fieldsID="805a9858407d00d1b9388642f4e8d6c3" ns2:_="" ns3:_="">
    <xsd:import namespace="cfccd0e1-a135-436e-ad3a-7c1799450d1a"/>
    <xsd:import namespace="860bc6ed-f230-450b-be4d-c228e6cc7e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d0e1-a135-436e-ad3a-7c1799450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7f4d17-21a6-4907-9329-b0889dbbc1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bc6ed-f230-450b-be4d-c228e6cc7e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4f496f-3b75-4237-9119-28da57d812bb}" ma:internalName="TaxCatchAll" ma:showField="CatchAllData" ma:web="860bc6ed-f230-450b-be4d-c228e6cc7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cd0e1-a135-436e-ad3a-7c1799450d1a">
      <Terms xmlns="http://schemas.microsoft.com/office/infopath/2007/PartnerControls"/>
    </lcf76f155ced4ddcb4097134ff3c332f>
    <TaxCatchAll xmlns="860bc6ed-f230-450b-be4d-c228e6cc7ee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86FA928-58AC-4B0B-83D8-C3C95D7896E8}"/>
</file>

<file path=customXml/itemProps3.xml><?xml version="1.0" encoding="utf-8"?>
<ds:datastoreItem xmlns:ds="http://schemas.openxmlformats.org/officeDocument/2006/customXml" ds:itemID="{877D0FB7-695E-4413-85E1-5B1761C442AC}"/>
</file>

<file path=customXml/itemProps4.xml><?xml version="1.0" encoding="utf-8"?>
<ds:datastoreItem xmlns:ds="http://schemas.openxmlformats.org/officeDocument/2006/customXml" ds:itemID="{248AB9CD-EF9C-4D1A-8315-BA2A88D7EA40}"/>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4022</Characters>
  <Application>Microsoft Office Word</Application>
  <DocSecurity>4</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Walden</dc:creator>
  <cp:lastModifiedBy>Emily Ward</cp:lastModifiedBy>
  <cp:revision>2</cp:revision>
  <dcterms:created xsi:type="dcterms:W3CDTF">2025-01-13T10:11:00Z</dcterms:created>
  <dcterms:modified xsi:type="dcterms:W3CDTF">2025-01-13T10:11:00Z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0x01010018DA2583EE83514C889C86689DE54F13</vt:lpwstr>
  </property>
</Properties>
</file>